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794" w:rsidRDefault="007F1794" w:rsidP="007F1794">
      <w:r>
        <w:t xml:space="preserve">6.3  TESSERA MEMBER </w:t>
      </w:r>
      <w:bookmarkStart w:id="0" w:name="_GoBack"/>
      <w:bookmarkEnd w:id="0"/>
    </w:p>
    <w:p w:rsidR="007F1794" w:rsidRDefault="007F1794" w:rsidP="007F1794">
      <w:r>
        <w:t xml:space="preserve">La Tessera </w:t>
      </w:r>
      <w:proofErr w:type="spellStart"/>
      <w:r>
        <w:t>Member</w:t>
      </w:r>
      <w:proofErr w:type="spellEnd"/>
      <w:r>
        <w:t xml:space="preserve"> ha validità dalla data e dall’orario riportati sulla Tessera ed ha scadenza il 31/12/2022.</w:t>
      </w:r>
    </w:p>
    <w:p w:rsidR="007F1794" w:rsidRDefault="007F1794" w:rsidP="007F1794">
      <w:r>
        <w:t>Può essere rilasciata senza limiti di età e consente di: • Usufruire del diritto di voto (solo per i maggiorenni), in rappresentanza del proprio Moto Club nell’Assemblea Nazionale e/o Regionale secondo le normative federali (NON consentito con Tessera Moto Club Italia);</w:t>
      </w:r>
    </w:p>
    <w:p w:rsidR="007F1794" w:rsidRDefault="007F1794" w:rsidP="007F1794">
      <w:r>
        <w:t xml:space="preserve">• Richiedere l’iscrizione al Registro Storico del proprio motoveicolo, se in possesso dei requisiti previsti dalla specifica normativa federale; </w:t>
      </w:r>
    </w:p>
    <w:p w:rsidR="007F1794" w:rsidRDefault="007F1794" w:rsidP="007F1794">
      <w:r>
        <w:t xml:space="preserve">• Partecipare all’attività turistica FMI, ove previsto dai Regolamenti di specialità; </w:t>
      </w:r>
    </w:p>
    <w:p w:rsidR="007F1794" w:rsidRDefault="007F1794" w:rsidP="007F1794">
      <w:r>
        <w:t xml:space="preserve">• Passare a Tessera Sport (NON consentito con Tessera Moto Club Italia); </w:t>
      </w:r>
    </w:p>
    <w:p w:rsidR="007F1794" w:rsidRDefault="007F1794" w:rsidP="007F1794">
      <w:r>
        <w:t>• Conseguire la Licenza Agonistica (NON consentito con Tessera Moto Club Italia);</w:t>
      </w:r>
    </w:p>
    <w:p w:rsidR="007F1794" w:rsidRDefault="007F1794" w:rsidP="007F1794">
      <w:r>
        <w:t xml:space="preserve"> • Partecipare a Corsi FMI per il conseguimento delle qualifiche previste dai Regolamenti Federali;</w:t>
      </w:r>
    </w:p>
    <w:p w:rsidR="007F1794" w:rsidRDefault="007F1794" w:rsidP="007F1794">
      <w:r>
        <w:t xml:space="preserve"> • Usufruire di copertura assicurativa (lesioni e RCT) in attività ed eventi istituzionali e sociali, preventivamente autorizzati, nei quali sia prevista la partecipazione con la Tessera </w:t>
      </w:r>
      <w:proofErr w:type="spellStart"/>
      <w:r>
        <w:t>Member</w:t>
      </w:r>
      <w:proofErr w:type="spellEnd"/>
      <w:r>
        <w:t>;</w:t>
      </w:r>
    </w:p>
    <w:p w:rsidR="007F1794" w:rsidRDefault="007F1794" w:rsidP="007F1794">
      <w:r>
        <w:t xml:space="preserve"> • Usufruire di assistenza tecnica e sanitaria: - in ambito medico-sanitario: ambulanza per trasporto in ospedale in Italia; - inerenti al veicolo: traino motoveicolo in caso di guasto/incidente, spese in caso di perdita/rottura delle chiavi, trasporto in Italia o rimpatrio del motoveicolo;</w:t>
      </w:r>
    </w:p>
    <w:p w:rsidR="007F1794" w:rsidRDefault="007F1794" w:rsidP="007F1794">
      <w:r>
        <w:t xml:space="preserve"> • Sottoscrivere l’esclusiva e vantaggiosa polizza assicurativa per moto iscritte al Registro Storico;</w:t>
      </w:r>
    </w:p>
    <w:p w:rsidR="007F1794" w:rsidRDefault="007F1794" w:rsidP="007F1794">
      <w:r>
        <w:t xml:space="preserve"> </w:t>
      </w:r>
      <w:r>
        <w:t xml:space="preserve">• Sottoscrivere l’esclusiva e vantaggiosa polizza assicurativa per moto moderne; </w:t>
      </w:r>
    </w:p>
    <w:p w:rsidR="007F1794" w:rsidRDefault="007F1794" w:rsidP="007F1794">
      <w:r>
        <w:t xml:space="preserve">• Accedere a </w:t>
      </w:r>
      <w:proofErr w:type="spellStart"/>
      <w:r>
        <w:t>MyFMI</w:t>
      </w:r>
      <w:proofErr w:type="spellEnd"/>
      <w:r>
        <w:t xml:space="preserve">, l’area personale nella quale il Tesserato può scaricare la Tessera in formato digitale, consultare e modificare i propri dati, consultare lo storico delle sue attività ed usufruire delle convenzioni con i Partner FMI vedi art.15; </w:t>
      </w:r>
    </w:p>
    <w:p w:rsidR="007F1794" w:rsidRDefault="007F1794" w:rsidP="007F1794">
      <w:r>
        <w:t>• Usufruire di tariffe agevolate per la partecipazione ad eventi motociclistici e fiere di settore; per gli abbonamenti alle riviste del Gruppo Mondadori; per la biglietteria delle principali Compagnie di Navigazione;</w:t>
      </w:r>
    </w:p>
    <w:p w:rsidR="00DC4EC8" w:rsidRDefault="007F1794" w:rsidP="007F1794">
      <w:r>
        <w:t xml:space="preserve"> • Ricevere i gadget 2022: portachiavi e adesivo (NON previsti con Tessera Moto Club Italia).</w:t>
      </w:r>
    </w:p>
    <w:sectPr w:rsidR="00DC4EC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794"/>
    <w:rsid w:val="007F1794"/>
    <w:rsid w:val="00DC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6B5650-8DF1-4F0A-884F-EE1C42606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Euromaster</Company>
  <LinksUpToDate>false</LinksUpToDate>
  <CharactersWithSpaces>2122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BATTAGLIA.Daniele</dc:creator>
  <cp:keywords/>
  <dc:description/>
  <cp:lastModifiedBy>BATTAGLIA.Daniele</cp:lastModifiedBy>
  <cp:revision>1</cp:revision>
  <dcterms:created xsi:type="dcterms:W3CDTF">2021-12-08T21:44:00Z</dcterms:created>
  <dcterms:modified xsi:type="dcterms:W3CDTF">2021-12-08T21:47:00Z</dcterms:modified>
</cp:coreProperties>
</file>